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847DA" w:rsidTr="002847DA">
        <w:tc>
          <w:tcPr>
            <w:tcW w:w="5210" w:type="dxa"/>
          </w:tcPr>
          <w:p w:rsidR="002847DA" w:rsidRDefault="002847DA" w:rsidP="002356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11" w:type="dxa"/>
          </w:tcPr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извещению о проведен</w:t>
            </w:r>
            <w:proofErr w:type="gramStart"/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ии ау</w:t>
            </w:r>
            <w:proofErr w:type="gramEnd"/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кциона</w:t>
            </w:r>
          </w:p>
          <w:p w:rsidR="002847DA" w:rsidRPr="002847DA" w:rsidRDefault="002847DA" w:rsidP="002847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документацией об аукционе</w:t>
            </w:r>
          </w:p>
        </w:tc>
      </w:tr>
    </w:tbl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9C" w:rsidRDefault="00235681" w:rsidP="00FF519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Ограничения использования территории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подлежащей </w:t>
      </w:r>
      <w:r w:rsidRPr="00235681"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комплексно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="001010E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включая зоны с особыми условиями использования территории, </w:t>
      </w:r>
      <w:r w:rsidR="001010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и иные режимы и ограничения использования территории, предусмотренные законодательством Российской Федерации,</w:t>
      </w:r>
    </w:p>
    <w:p w:rsidR="00235681" w:rsidRDefault="00235681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Архангельской области</w:t>
      </w:r>
    </w:p>
    <w:p w:rsidR="001010E7" w:rsidRDefault="001010E7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10E7" w:rsidRDefault="001010E7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10E7" w:rsidRPr="003750CE" w:rsidRDefault="001010E7" w:rsidP="001010E7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>Территория 1</w:t>
      </w:r>
    </w:p>
    <w:p w:rsidR="001010E7" w:rsidRPr="003750CE" w:rsidRDefault="001010E7" w:rsidP="001010E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</w:p>
    <w:p w:rsidR="001010E7" w:rsidRPr="003750CE" w:rsidRDefault="001010E7" w:rsidP="001010E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 xml:space="preserve">ул. Комсомольская, просп. Обводный канал, ул. Суворова, </w:t>
      </w:r>
    </w:p>
    <w:p w:rsidR="001010E7" w:rsidRPr="003750CE" w:rsidRDefault="001010E7" w:rsidP="001010E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50CE">
        <w:rPr>
          <w:rFonts w:ascii="Times New Roman" w:hAnsi="Times New Roman" w:cs="Times New Roman"/>
          <w:b/>
          <w:bCs/>
          <w:sz w:val="28"/>
          <w:szCs w:val="28"/>
        </w:rPr>
        <w:t>ул. Самойло площадью 0,3744 га</w:t>
      </w:r>
    </w:p>
    <w:p w:rsidR="001010E7" w:rsidRDefault="001010E7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35681" w:rsidRPr="00235681" w:rsidRDefault="00235681" w:rsidP="00235681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1 в границах части элемента планировочной структуры: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ул. Комсомольская, просп. Обводный канал, ул. Суворова, ул. Самойло площадью 0,3744 га, подлежащей комплексному развитию, полностью расположена в границах следующих зон: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Шестая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Пятая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. Ограничения: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Четвертая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4 пункта 3 статьи 47 Воздушного кодекса Российской Федерации запрещается размещать объекты, создающие помехи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подзоны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>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Третья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3 пункта 3 статьи 47 Воздушного кодекса Российской Федерации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территории;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                  "Об утверждении границ зон охраны объектов культурного наследия (памятников истории и культуры) народов Российской Федерации, расположенных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на территории исторического центра города Архангельска (в Ломоносовском,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Октябрьском и Соломбальском территориальных округах)";</w:t>
      </w:r>
      <w:proofErr w:type="gramEnd"/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A2590">
        <w:rPr>
          <w:rFonts w:ascii="Times New Roman" w:hAnsi="Times New Roman"/>
          <w:color w:val="000000"/>
          <w:sz w:val="28"/>
          <w:szCs w:val="28"/>
        </w:rPr>
        <w:t>зон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8A2590">
        <w:rPr>
          <w:rFonts w:ascii="Times New Roman" w:hAnsi="Times New Roman"/>
          <w:color w:val="000000"/>
          <w:sz w:val="28"/>
          <w:szCs w:val="28"/>
        </w:rPr>
        <w:t xml:space="preserve"> археологического наблюдения "В"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Архангельской области от 18 ноября 2014 года № 460-пп                   "Об утверждении границ зон охраны объектов культурного наследия (памятников истории и культуры) народов Российской Федерации, расположенных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на территории исторического центра города Архангельска (в Ломоносовском, Октябрьском и Соломбальском территориальных округах)";</w:t>
      </w:r>
      <w:proofErr w:type="gramEnd"/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1 в границах части элемента планировочной структуры: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ул. Комсомольская, просп. Обводный канал, ул. Суворова, ул. Самойло площадью 0,3744 га, подлежащей комплексному развитию, частично расположена в границах следующих зон: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7E00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29:22-6.647; вид: Охранная зона инженерных коммуникаций. Зона охраны искусственных объектов. Наименование: Охранная зона "BЛ-0,4KB OT TП53 K ДOMAM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7E00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Start"/>
      <w:r w:rsidRPr="00C77E00">
        <w:rPr>
          <w:rFonts w:ascii="Times New Roman" w:hAnsi="Times New Roman" w:cs="Times New Roman"/>
          <w:color w:val="000000"/>
          <w:sz w:val="28"/>
          <w:szCs w:val="28"/>
        </w:rPr>
        <w:t>O</w:t>
      </w:r>
      <w:proofErr w:type="gramEnd"/>
      <w:r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 УЛ. KАPEЛЬCKOЙ". </w:t>
      </w:r>
      <w:proofErr w:type="gramStart"/>
      <w:r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Ограничение: в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№ 160 от 24 февраля 2009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C77E00">
        <w:rPr>
          <w:rFonts w:ascii="Times New Roman" w:hAnsi="Times New Roman" w:cs="Times New Roman"/>
          <w:color w:val="000000"/>
          <w:sz w:val="28"/>
          <w:szCs w:val="28"/>
        </w:rPr>
        <w:t>в п. 8, п. 10, п. 11 установлены особые условия использования земельных участков, расположенных в пределах охранной зоны.</w:t>
      </w:r>
      <w:proofErr w:type="gramEnd"/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29:22-6.741; Вид:</w:t>
      </w:r>
      <w:r w:rsidRPr="003750CE"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публичного сервитута. Прочие зоны с особыми условиями использования территории. Наименование: публичный сервитут "BЛ-0,4KB OT TП53 K ДOMAM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O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УЛ.KАPEЛЬCKOЙ". Ограничения: Публичный сервитут: размещение объекта электросетевого хозяйства ("BЛ-0,4KB OT TП53 K ДOMAM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O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УЛ.KАPEЛЬCKOЙ" инв. № 12.1.1.00007819). Срок публичного сервитута - 49 лет. ПАО "МРСК Северо-Запада", ИНН 7802312751, ОГРН 1047855175785, адрес: 163045, г. Архангельск,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4 проезд, строение 5,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эл. почта: aesinfo@arhen.ru.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29:22-6.883; Вид:</w:t>
      </w:r>
      <w:r w:rsidRPr="003750CE"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инженерных коммуникаций. Зона охраны искусственных объектов. Наименование: Зона с особыми условиями использования территории ВК ТП53-Карельская,55-ВЛ. Ограничение: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имуществу физических или юридических лиц, а также повлечь нанесение экологического ущерба и возникновение пожаров, в том числе: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 предметы, а также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размещать любые объекты и предметы (материалы) в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соответствии с требованиями нормативно-технических документов проходов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в) находиться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помещениях распределительных устройств и подстанций, открывать двери и люки распределительных устройств и подстанций, производить переключения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утвержденными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Федерации от 24 февраля 2009 года № 160.</w:t>
      </w:r>
      <w:proofErr w:type="gramEnd"/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зона с реестровым номером границы: 29:22-6.1063; Вид:</w:t>
      </w:r>
      <w:r w:rsidRPr="003750CE"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инженерных коммуникаций. Зона охраны искусственных объектов. Наименование: Зона с особыми условиями использования территории ВК ТП84-врезка; ВК ТП401-ТП99. Ограничение: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</w:t>
      </w:r>
      <w:r w:rsidR="003E46A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а) набрасывать на провода и опоры воздушных линий электропередачи посторонние предметы, а также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б) размещать любые объекты и предметы (материалы) в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соответствии с требованиями нормативно-технических документов проходов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в) находиться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огороженной территории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 помещениях распределительных устройств и подстанций, открывать двери и люки распределительных устройств и подстанций, производить переключения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электропередачи);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утвержденными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Правительства Российской Федерации от 24 февраля 2009 года № 160.</w:t>
      </w:r>
      <w:proofErr w:type="gramEnd"/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29:22-6.130; Вид: Охранная зона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инженерных коммуникаций. Зона охраны искусственных объектов. Наименование: Охранная зона объекта Здание ТП №53 г. Архангель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ск в гр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аницах города Архангельска Архангельской области. 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Ограничение: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или уничтожению, и (или) повлечь причинение вреда жизни, здоровью граждан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и имуществу физических или юридических лиц, а также повлечь нанесение экологического ущерба и возникновение пожаров (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остановление Правительства Российской Федерации от 24 февраля 2009 года № 160 "О порядке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установления охранных зон объектов электросетевого хозяйства и особых условий использования земельных участков, расположенных в границах таких зон").</w:t>
      </w:r>
    </w:p>
    <w:p w:rsidR="00BC3F76" w:rsidRDefault="00BC3F76" w:rsidP="00BC3F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3F76">
        <w:rPr>
          <w:rFonts w:ascii="Times New Roman" w:hAnsi="Times New Roman"/>
          <w:sz w:val="28"/>
          <w:szCs w:val="28"/>
        </w:rPr>
        <w:t xml:space="preserve">Информация об отсутствии ограничений оборотоспособности земельных участков в </w:t>
      </w:r>
      <w:proofErr w:type="gramStart"/>
      <w:r w:rsidRPr="00BC3F76">
        <w:rPr>
          <w:rFonts w:ascii="Times New Roman" w:hAnsi="Times New Roman"/>
          <w:sz w:val="28"/>
          <w:szCs w:val="28"/>
        </w:rPr>
        <w:t>случаях, предусмотренных статьей 27 Земельно</w:t>
      </w:r>
      <w:r>
        <w:rPr>
          <w:rFonts w:ascii="Times New Roman" w:hAnsi="Times New Roman"/>
          <w:sz w:val="28"/>
          <w:szCs w:val="28"/>
        </w:rPr>
        <w:t>го кодекса Российской Федерации отсутствует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10E7" w:rsidRPr="003750CE" w:rsidRDefault="001010E7" w:rsidP="001010E7">
      <w:pPr>
        <w:numPr>
          <w:ilvl w:val="0"/>
          <w:numId w:val="1"/>
        </w:num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>Территория 2</w:t>
      </w:r>
    </w:p>
    <w:p w:rsidR="001010E7" w:rsidRPr="003750CE" w:rsidRDefault="001010E7" w:rsidP="001010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границах </w:t>
      </w:r>
      <w:r w:rsidRPr="003750CE">
        <w:rPr>
          <w:rFonts w:ascii="Times New Roman" w:hAnsi="Times New Roman" w:cs="Times New Roman"/>
          <w:b/>
          <w:sz w:val="28"/>
          <w:szCs w:val="28"/>
        </w:rPr>
        <w:t xml:space="preserve">части элемента планировочной структуры: </w:t>
      </w:r>
    </w:p>
    <w:p w:rsidR="001010E7" w:rsidRPr="003750CE" w:rsidRDefault="001010E7" w:rsidP="001010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0CE">
        <w:rPr>
          <w:rFonts w:ascii="Times New Roman" w:hAnsi="Times New Roman" w:cs="Times New Roman"/>
          <w:b/>
          <w:sz w:val="28"/>
          <w:szCs w:val="28"/>
        </w:rPr>
        <w:t xml:space="preserve">ул. Попова, просп. Обводный канал, ул. Воскресенская,  </w:t>
      </w:r>
    </w:p>
    <w:p w:rsidR="001010E7" w:rsidRPr="003750CE" w:rsidRDefault="001010E7" w:rsidP="001010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0CE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0,2149 га</w:t>
      </w:r>
    </w:p>
    <w:p w:rsidR="001010E7" w:rsidRPr="003750CE" w:rsidRDefault="001010E7" w:rsidP="001010E7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ул. Попова, просп. Обводный канал, ул. Воскресенская, просп. Советских космонавтов площадью 0,2149 га полностью расположена в границах следующих зон: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Шестая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75222A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Пятая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. Ограничения: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Четвертая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4 пункта 3 статьи 47 Воздушного кодекса Российской Федерации запрещается размещать объекты, создающие помехи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наземных объектов средств и систем обслуживания воздушного движения, навигации, посадки и связи, предназначенных для организации воздушного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движения и расположенных вне первой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подзоны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>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). Третья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3 пункта 3 статьи 47 Воздушного кодекса Российской Федерации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>);</w:t>
      </w:r>
      <w:proofErr w:type="gramEnd"/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>на территории исторического центра города Архангельска (в Ломоносовском, Октябрьском и Соломбальском территориальных округах)";</w:t>
      </w:r>
      <w:proofErr w:type="gramEnd"/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1010E7" w:rsidRPr="003750CE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2 в границах части элемента планировочной структуры: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ул. Попова, просп. Обводный канал, ул. Воскресенская, просп. Советских космонавтов площадью 0,2149 га частично расположена в границах следующих зон:</w:t>
      </w:r>
    </w:p>
    <w:p w:rsidR="001010E7" w:rsidRPr="00C77E00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7E00">
        <w:rPr>
          <w:rFonts w:ascii="Times New Roman" w:hAnsi="Times New Roman" w:cs="Times New Roman"/>
          <w:color w:val="000000"/>
          <w:sz w:val="28"/>
          <w:szCs w:val="28"/>
        </w:rPr>
        <w:t>зона с реестровый номер границы: 29:22-6.651; Вид:</w:t>
      </w:r>
      <w:r w:rsidRPr="00C77E00">
        <w:t xml:space="preserve"> </w:t>
      </w:r>
      <w:r w:rsidRPr="00C77E00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коммуникаций. Зона охраны искусственных объектов. Наименование: Охранная зона "BЛ-04 П</w:t>
      </w:r>
      <w:proofErr w:type="gramStart"/>
      <w:r w:rsidRPr="00C77E00">
        <w:rPr>
          <w:rFonts w:ascii="Times New Roman" w:hAnsi="Times New Roman" w:cs="Times New Roman"/>
          <w:color w:val="000000"/>
          <w:sz w:val="28"/>
          <w:szCs w:val="28"/>
        </w:rPr>
        <w:t>P</w:t>
      </w:r>
      <w:proofErr w:type="gramEnd"/>
      <w:r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 COB KOCMOHABTOB". </w:t>
      </w:r>
      <w:proofErr w:type="gramStart"/>
      <w:r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Ограничение: 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C77E00">
        <w:rPr>
          <w:rFonts w:ascii="Times New Roman" w:hAnsi="Times New Roman" w:cs="Times New Roman"/>
          <w:color w:val="000000"/>
          <w:sz w:val="28"/>
          <w:szCs w:val="28"/>
        </w:rPr>
        <w:t xml:space="preserve">с Правилами охраны электрических сетей, размещенных на земельных участках, утвержденными Постановлением Правительства Российской Федерации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№ 160 </w:t>
      </w:r>
      <w:r w:rsidRPr="00C77E00">
        <w:rPr>
          <w:rFonts w:ascii="Times New Roman" w:hAnsi="Times New Roman" w:cs="Times New Roman"/>
          <w:color w:val="000000"/>
          <w:sz w:val="28"/>
          <w:szCs w:val="28"/>
        </w:rPr>
        <w:br/>
        <w:t>от 24 февраля 2009 года в п. 8, п. 10, п. 11 установлены особые условия использования земельных участков, расположенных в пределах охранной зоны;</w:t>
      </w:r>
      <w:proofErr w:type="gramEnd"/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7E00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29:22-6.759; Вид объекта реестра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границ: Зона с особыми условиями использования территории; Вид зоны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по документу: публичный сервитут "BЛ-04 П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P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COB KOCMOHABTOB"; Тип зоны: Зона публичного сервитута;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"Об установлении публичного сервитута" от 19 ноября 2020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№ 78 выдан: Администрация муниципального образования "Город Архангельск"; постановление "О внесении изменения в постановление Администрации муниципального образования "Город Архангельск" от 19 ноября 2020 года № 78"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от 9 декабря 2020 года № 185 выдан: Администрация муниципального образования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>"Город Архангельск"; Содержание ограничения (обременения): Публичный сервитут: размещение объекта электросетевого хозяйства ("BЛ-04 П</w:t>
      </w:r>
      <w:proofErr w:type="gram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P</w:t>
      </w:r>
      <w:proofErr w:type="gram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COB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KOCMOHABTOB" инв. № 12.1.1.00006223). Срок публичного сервитута - </w:t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49 лет. ПАО "МРСК Северо-Запада", ИНН 7802312751, ОГРН 1047855175785, адрес: 163045, г. Архангельск,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750CE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, 4 проезд, строение 5,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50CE">
        <w:rPr>
          <w:rFonts w:ascii="Times New Roman" w:hAnsi="Times New Roman" w:cs="Times New Roman"/>
          <w:color w:val="000000"/>
          <w:sz w:val="28"/>
          <w:szCs w:val="28"/>
        </w:rPr>
        <w:t xml:space="preserve">эл. почта: </w:t>
      </w:r>
      <w:hyperlink r:id="rId8" w:history="1">
        <w:r w:rsidRPr="001010E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aesinfo@arhen.ru</w:t>
        </w:r>
      </w:hyperlink>
      <w:r w:rsidRPr="001010E7">
        <w:rPr>
          <w:rFonts w:ascii="Times New Roman" w:hAnsi="Times New Roman" w:cs="Times New Roman"/>
          <w:sz w:val="28"/>
          <w:szCs w:val="28"/>
        </w:rPr>
        <w:t>.</w:t>
      </w:r>
    </w:p>
    <w:p w:rsidR="00BC3F76" w:rsidRDefault="00BC3F76" w:rsidP="00BC3F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3F76">
        <w:rPr>
          <w:rFonts w:ascii="Times New Roman" w:hAnsi="Times New Roman"/>
          <w:sz w:val="28"/>
          <w:szCs w:val="28"/>
        </w:rPr>
        <w:t xml:space="preserve">Информация об отсутствии ограничений оборотоспособности земельных участков в </w:t>
      </w:r>
      <w:proofErr w:type="gramStart"/>
      <w:r w:rsidRPr="00BC3F76">
        <w:rPr>
          <w:rFonts w:ascii="Times New Roman" w:hAnsi="Times New Roman"/>
          <w:sz w:val="28"/>
          <w:szCs w:val="28"/>
        </w:rPr>
        <w:t>случаях, предусмотренных статьей 27 Земельно</w:t>
      </w:r>
      <w:r>
        <w:rPr>
          <w:rFonts w:ascii="Times New Roman" w:hAnsi="Times New Roman"/>
          <w:sz w:val="28"/>
          <w:szCs w:val="28"/>
        </w:rPr>
        <w:t>го кодекса Российской Федерации отсутствует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10E7" w:rsidRPr="003750CE" w:rsidRDefault="001010E7" w:rsidP="001010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>3. Территория 3</w:t>
      </w:r>
    </w:p>
    <w:p w:rsidR="001010E7" w:rsidRPr="003750CE" w:rsidRDefault="001010E7" w:rsidP="001010E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1010E7" w:rsidRPr="003750CE" w:rsidRDefault="001010E7" w:rsidP="001010E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 xml:space="preserve">просп. </w:t>
      </w:r>
      <w:proofErr w:type="gramStart"/>
      <w:r w:rsidRPr="003750CE">
        <w:rPr>
          <w:rFonts w:ascii="Times New Roman" w:hAnsi="Times New Roman"/>
          <w:b/>
          <w:sz w:val="28"/>
          <w:szCs w:val="28"/>
        </w:rPr>
        <w:t>Ленинградский</w:t>
      </w:r>
      <w:proofErr w:type="gramEnd"/>
      <w:r w:rsidRPr="003750CE">
        <w:rPr>
          <w:rFonts w:ascii="Times New Roman" w:hAnsi="Times New Roman"/>
          <w:b/>
          <w:sz w:val="28"/>
          <w:szCs w:val="28"/>
        </w:rPr>
        <w:t xml:space="preserve">, ул. Павла Усова, просп. Московский, </w:t>
      </w:r>
    </w:p>
    <w:p w:rsidR="001010E7" w:rsidRPr="003750CE" w:rsidRDefault="001010E7" w:rsidP="001010E7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750CE">
        <w:rPr>
          <w:rFonts w:ascii="Times New Roman" w:hAnsi="Times New Roman"/>
          <w:b/>
          <w:sz w:val="28"/>
          <w:szCs w:val="28"/>
        </w:rPr>
        <w:t xml:space="preserve">ул. Смольный Буян площадью 0,0405 га </w:t>
      </w:r>
    </w:p>
    <w:p w:rsidR="001010E7" w:rsidRDefault="001010E7" w:rsidP="001010E7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Pr="005B5770">
        <w:rPr>
          <w:rFonts w:ascii="Times New Roman" w:hAnsi="Times New Roman" w:cs="Times New Roman"/>
          <w:color w:val="000000"/>
          <w:sz w:val="28"/>
          <w:szCs w:val="28"/>
        </w:rPr>
        <w:t>в границах части эле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B5770">
        <w:rPr>
          <w:rFonts w:ascii="Times New Roman" w:hAnsi="Times New Roman" w:cs="Times New Roman"/>
          <w:color w:val="000000"/>
          <w:sz w:val="28"/>
          <w:szCs w:val="28"/>
        </w:rPr>
        <w:t>просп. Ленинградский, ул. Павла Усова, просп. Московский, ул. Смольный Буян площадью 0,0405 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91ED8">
        <w:rPr>
          <w:rFonts w:ascii="Times New Roman" w:hAnsi="Times New Roman" w:cs="Times New Roman"/>
          <w:color w:val="000000"/>
          <w:sz w:val="28"/>
          <w:szCs w:val="28"/>
        </w:rPr>
        <w:t>полностью расположена в границах следующих зон:</w:t>
      </w:r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Шестая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29:00-6.452;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Пятая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>. Ограничения: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29:00-6.453;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Четвертая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4 пункта 3 статьи 47 Воздушного кодекса Российской Федерации запрещается размещать объекты, создающие помехи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подзоны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29:00-6.454; Тип: Зона с особыми условиями использования территории; Вид: 218020110000; Наименование: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</w:t>
      </w:r>
      <w:proofErr w:type="gram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ии аэ</w:t>
      </w:r>
      <w:proofErr w:type="gramEnd"/>
      <w:r w:rsidRPr="004F24C6">
        <w:rPr>
          <w:rFonts w:ascii="Times New Roman" w:hAnsi="Times New Roman" w:cs="Times New Roman"/>
          <w:color w:val="000000"/>
          <w:sz w:val="28"/>
          <w:szCs w:val="28"/>
        </w:rPr>
        <w:t>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). Третья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. Ограничения: согласно подпункту 3 пункта 3 статьи 47 Воздушного кодекса Российской Федерации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</w:t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соответствующей 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приаэродромной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территории.</w:t>
      </w:r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29:00-6.455; Тип: Зона с особыми условиями использования территории; Вид: 218020110000; Наименование: </w:t>
      </w:r>
      <w:proofErr w:type="spellStart"/>
      <w:proofErr w:type="gram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аэродрома Архангельск (</w:t>
      </w:r>
      <w:proofErr w:type="spell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>Талаги</w:t>
      </w:r>
      <w:proofErr w:type="spellEnd"/>
      <w:r w:rsidRPr="004F24C6">
        <w:rPr>
          <w:rFonts w:ascii="Times New Roman" w:hAnsi="Times New Roman" w:cs="Times New Roman"/>
          <w:color w:val="000000"/>
          <w:sz w:val="28"/>
          <w:szCs w:val="28"/>
        </w:rPr>
        <w:t>);</w:t>
      </w:r>
      <w:proofErr w:type="gramEnd"/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br/>
        <w:t>"Об утвер</w:t>
      </w:r>
      <w:bookmarkStart w:id="0" w:name="_GoBack"/>
      <w:bookmarkEnd w:id="0"/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ждении границ зон охраны объектов культурного наследия (памятников истории и культуры) народов Российской Федерации, расположенных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t>на территории исторического центра города Архангельска (в Ломоносовском, Октябрьском и Соломбальском территориальных округах)";</w:t>
      </w:r>
      <w:proofErr w:type="gramEnd"/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>третий пояс ЗСО источников водоснабжения.</w:t>
      </w:r>
    </w:p>
    <w:p w:rsidR="001010E7" w:rsidRPr="004F24C6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в границах части элемента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t>просп. Ленинградский, ул. Павла Усова, просп. Московский, ул. Смольный Буян площадью 0,0405 га частично расположена в границах следующих зон:</w:t>
      </w:r>
    </w:p>
    <w:p w:rsidR="001010E7" w:rsidRPr="00600E60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границы: 29:22-6.244 (учетный номер: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29.22.2.89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действия: с 2015-06-25; реквизиты документа-основания: карта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(план) зоны </w:t>
      </w:r>
      <w:r w:rsidR="00BC3F7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с особыми условиями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"Охранная 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она ВЛ-110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"Двина - 1,2" от 4 марта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2014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 № б/н выдан:</w:t>
      </w:r>
      <w:proofErr w:type="gramEnd"/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Федеральное государственное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унитарное предприятие, основанное на праве хозяйственного ведения, "Российский государственный центр инвентаризации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учета объектов недвижимости - федеральное бюро технической инвентаризации". Архангельский филиал;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</w:t>
      </w:r>
      <w:proofErr w:type="gramStart"/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охранных зон объектов электросетевого хозяйства и особых условий использования земельных участков, расположенных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границах таких зон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>остановлением Правительств</w:t>
      </w:r>
      <w:r>
        <w:rPr>
          <w:rFonts w:ascii="Times New Roman" w:hAnsi="Times New Roman" w:cs="Times New Roman"/>
          <w:color w:val="000000"/>
          <w:sz w:val="28"/>
          <w:szCs w:val="28"/>
        </w:rPr>
        <w:t>а Российской Федерации от 24 февраля 2009 года</w:t>
      </w:r>
      <w:r w:rsidRPr="00600E60">
        <w:rPr>
          <w:rFonts w:ascii="Times New Roman" w:hAnsi="Times New Roman" w:cs="Times New Roman"/>
          <w:color w:val="000000"/>
          <w:sz w:val="28"/>
          <w:szCs w:val="28"/>
        </w:rPr>
        <w:t xml:space="preserve"> № 160;</w:t>
      </w:r>
      <w:proofErr w:type="gramEnd"/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29:22-6.1693; в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ид объекта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реестра границ: з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она с особыми услов</w:t>
      </w:r>
      <w:r>
        <w:rPr>
          <w:rFonts w:ascii="Times New Roman" w:hAnsi="Times New Roman" w:cs="Times New Roman"/>
          <w:color w:val="000000"/>
          <w:sz w:val="28"/>
          <w:szCs w:val="28"/>
        </w:rPr>
        <w:t>иями использования территории; в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ид зоны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объекта электросетевого хозяйства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ВЛ-110 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Двина - 1,2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; Тип зоны: Зона публичного сервитута вид ограничения </w:t>
      </w:r>
      <w:r w:rsidRPr="003E6054">
        <w:rPr>
          <w:rFonts w:ascii="Times New Roman" w:hAnsi="Times New Roman" w:cs="Times New Roman"/>
          <w:color w:val="000000"/>
          <w:spacing w:val="-6"/>
          <w:sz w:val="28"/>
          <w:szCs w:val="28"/>
        </w:rPr>
        <w:t>(обременения): ограничения прав на земельный участок, предусмотренные статьей 56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 Срок действия: не установлен; реквизиты документа-основания: постановление "Об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 для эксплуатации объекта электросетевого хозяйства регионального значения ВЛ-110 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Двина - 1,2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BC3F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11 августа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№ 34-п выдан: Министерство имущественных отношений Архангельской области; Содержание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Цель установления публичного сервитута: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для эксплуатации объекта электросетевого хозяйства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регионального значения </w:t>
      </w:r>
      <w:r w:rsidR="003E60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ВЛ-110 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Двина - 1,2</w:t>
      </w:r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. Срок действия публичного сервитута - 49 лет. Обладатель публичного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сервитута: Публичное акционерное общество "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Россети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Северо-Запад", ИНН 7802312751, ОГРН 1047855175785. Почтовый адрес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Публичного акционерного общества "</w:t>
      </w:r>
      <w:proofErr w:type="spellStart"/>
      <w:r w:rsidRPr="00531688">
        <w:rPr>
          <w:rFonts w:ascii="Times New Roman" w:hAnsi="Times New Roman" w:cs="Times New Roman"/>
          <w:color w:val="000000"/>
          <w:sz w:val="28"/>
          <w:szCs w:val="28"/>
        </w:rPr>
        <w:t>Россети</w:t>
      </w:r>
      <w:proofErr w:type="spell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 Северо-Запад": 196247, г. Санкт-Петербург, площадь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Конституции, д. 3, литер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1688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531688">
        <w:rPr>
          <w:rFonts w:ascii="Times New Roman" w:hAnsi="Times New Roman" w:cs="Times New Roman"/>
          <w:color w:val="000000"/>
          <w:sz w:val="28"/>
          <w:szCs w:val="28"/>
        </w:rPr>
        <w:t xml:space="preserve">, помещение 16Н, адрес электронной почты: post@mrsksevzap.ru.; </w:t>
      </w:r>
    </w:p>
    <w:p w:rsidR="001010E7" w:rsidRDefault="001010E7" w:rsidP="001010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Pr="004F24C6">
        <w:rPr>
          <w:rFonts w:ascii="Times New Roman" w:hAnsi="Times New Roman" w:cs="Times New Roman"/>
          <w:color w:val="000000"/>
          <w:sz w:val="28"/>
          <w:szCs w:val="28"/>
        </w:rPr>
        <w:t xml:space="preserve"> пояс ЗСО источников водоснабжения.</w:t>
      </w:r>
    </w:p>
    <w:p w:rsidR="003E6054" w:rsidRDefault="00BC3F76" w:rsidP="001010E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3F76">
        <w:rPr>
          <w:rFonts w:ascii="Times New Roman" w:hAnsi="Times New Roman"/>
          <w:sz w:val="28"/>
          <w:szCs w:val="28"/>
        </w:rPr>
        <w:t>Информация об отсутствии ограничений оборотоспособности земельных участков в случаях, предусмотренных статьей 27 Земельно</w:t>
      </w:r>
      <w:r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62026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отсутствует.</w:t>
      </w:r>
    </w:p>
    <w:p w:rsidR="003E6054" w:rsidRDefault="003E6054" w:rsidP="003E6054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1010E7" w:rsidRPr="003E6054" w:rsidRDefault="003E6054" w:rsidP="003E6054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3E6054">
        <w:rPr>
          <w:rFonts w:ascii="Times New Roman" w:hAnsi="Times New Roman"/>
          <w:lang w:eastAsia="ru-RU"/>
        </w:rPr>
        <w:t>________</w:t>
      </w:r>
    </w:p>
    <w:sectPr w:rsidR="001010E7" w:rsidRPr="003E6054" w:rsidSect="003E6054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42" w:rsidRDefault="00B95F42" w:rsidP="00D02FB8">
      <w:pPr>
        <w:spacing w:after="0" w:line="240" w:lineRule="auto"/>
      </w:pPr>
      <w:r>
        <w:separator/>
      </w:r>
    </w:p>
  </w:endnote>
  <w:endnote w:type="continuationSeparator" w:id="0">
    <w:p w:rsidR="00B95F42" w:rsidRDefault="00B95F42" w:rsidP="00D0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42" w:rsidRDefault="00B95F42" w:rsidP="00D02FB8">
      <w:pPr>
        <w:spacing w:after="0" w:line="240" w:lineRule="auto"/>
      </w:pPr>
      <w:r>
        <w:separator/>
      </w:r>
    </w:p>
  </w:footnote>
  <w:footnote w:type="continuationSeparator" w:id="0">
    <w:p w:rsidR="00B95F42" w:rsidRDefault="00B95F42" w:rsidP="00D0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54956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2FB8" w:rsidRPr="00D02FB8" w:rsidRDefault="00D02FB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3E6054">
          <w:rPr>
            <w:rFonts w:ascii="Times New Roman" w:hAnsi="Times New Roman"/>
            <w:sz w:val="28"/>
            <w:szCs w:val="24"/>
          </w:rPr>
          <w:fldChar w:fldCharType="begin"/>
        </w:r>
        <w:r w:rsidRPr="003E6054">
          <w:rPr>
            <w:rFonts w:ascii="Times New Roman" w:hAnsi="Times New Roman"/>
            <w:sz w:val="28"/>
            <w:szCs w:val="24"/>
          </w:rPr>
          <w:instrText>PAGE   \* MERGEFORMAT</w:instrText>
        </w:r>
        <w:r w:rsidRPr="003E6054">
          <w:rPr>
            <w:rFonts w:ascii="Times New Roman" w:hAnsi="Times New Roman"/>
            <w:sz w:val="28"/>
            <w:szCs w:val="24"/>
          </w:rPr>
          <w:fldChar w:fldCharType="separate"/>
        </w:r>
        <w:r w:rsidR="003E46A4">
          <w:rPr>
            <w:rFonts w:ascii="Times New Roman" w:hAnsi="Times New Roman"/>
            <w:noProof/>
            <w:sz w:val="28"/>
            <w:szCs w:val="24"/>
          </w:rPr>
          <w:t>9</w:t>
        </w:r>
        <w:r w:rsidRPr="003E6054">
          <w:rPr>
            <w:rFonts w:ascii="Times New Roman" w:hAnsi="Times New Roman"/>
            <w:sz w:val="28"/>
            <w:szCs w:val="24"/>
          </w:rPr>
          <w:fldChar w:fldCharType="end"/>
        </w:r>
      </w:p>
    </w:sdtContent>
  </w:sdt>
  <w:p w:rsidR="00D02FB8" w:rsidRDefault="00D0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12C23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C3"/>
    <w:rsid w:val="00046ED9"/>
    <w:rsid w:val="001010E7"/>
    <w:rsid w:val="001951C3"/>
    <w:rsid w:val="002025C9"/>
    <w:rsid w:val="00235681"/>
    <w:rsid w:val="002847DA"/>
    <w:rsid w:val="003D45C3"/>
    <w:rsid w:val="003E46A4"/>
    <w:rsid w:val="003E6054"/>
    <w:rsid w:val="00445555"/>
    <w:rsid w:val="00470E7A"/>
    <w:rsid w:val="0055785A"/>
    <w:rsid w:val="00565D42"/>
    <w:rsid w:val="0062026A"/>
    <w:rsid w:val="007441D3"/>
    <w:rsid w:val="0075222A"/>
    <w:rsid w:val="00942055"/>
    <w:rsid w:val="00AD2C9C"/>
    <w:rsid w:val="00B5612F"/>
    <w:rsid w:val="00B95F42"/>
    <w:rsid w:val="00BC3F76"/>
    <w:rsid w:val="00BD13ED"/>
    <w:rsid w:val="00C20E20"/>
    <w:rsid w:val="00D02FB8"/>
    <w:rsid w:val="00D16CD2"/>
    <w:rsid w:val="00D22C6D"/>
    <w:rsid w:val="00D86D5C"/>
    <w:rsid w:val="00E3419F"/>
    <w:rsid w:val="00E470F3"/>
    <w:rsid w:val="00F322C7"/>
    <w:rsid w:val="00F4370A"/>
    <w:rsid w:val="00F73509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Хабарова Евгения Вениаминовна</cp:lastModifiedBy>
  <cp:revision>4</cp:revision>
  <cp:lastPrinted>2023-10-04T07:17:00Z</cp:lastPrinted>
  <dcterms:created xsi:type="dcterms:W3CDTF">2025-08-20T07:00:00Z</dcterms:created>
  <dcterms:modified xsi:type="dcterms:W3CDTF">2025-08-20T13:23:00Z</dcterms:modified>
</cp:coreProperties>
</file>